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46C7" w14:textId="77777777" w:rsidR="009B24D5" w:rsidRDefault="00363F85">
      <w:pPr>
        <w:spacing w:after="36" w:line="259" w:lineRule="auto"/>
        <w:ind w:left="0" w:right="133" w:firstLine="0"/>
        <w:jc w:val="center"/>
      </w:pPr>
      <w:r>
        <w:rPr>
          <w:noProof/>
        </w:rPr>
        <w:drawing>
          <wp:inline distT="0" distB="0" distL="0" distR="0" wp14:anchorId="7D96D3F0" wp14:editId="1E4D9972">
            <wp:extent cx="1504950" cy="942975"/>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5"/>
                    <a:stretch>
                      <a:fillRect/>
                    </a:stretch>
                  </pic:blipFill>
                  <pic:spPr>
                    <a:xfrm>
                      <a:off x="0" y="0"/>
                      <a:ext cx="1504950" cy="942975"/>
                    </a:xfrm>
                    <a:prstGeom prst="rect">
                      <a:avLst/>
                    </a:prstGeom>
                  </pic:spPr>
                </pic:pic>
              </a:graphicData>
            </a:graphic>
          </wp:inline>
        </w:drawing>
      </w:r>
      <w:r>
        <w:rPr>
          <w:rFonts w:ascii="Arial" w:eastAsia="Arial" w:hAnsi="Arial" w:cs="Arial"/>
          <w:sz w:val="22"/>
        </w:rPr>
        <w:t xml:space="preserve"> </w:t>
      </w:r>
    </w:p>
    <w:p w14:paraId="7761CEE9" w14:textId="77777777" w:rsidR="00363F85" w:rsidRDefault="00363F85">
      <w:pPr>
        <w:spacing w:after="232"/>
        <w:ind w:left="-5"/>
      </w:pPr>
    </w:p>
    <w:p w14:paraId="6286DC8A" w14:textId="7E4BAB90" w:rsidR="009B24D5" w:rsidRDefault="00363F85">
      <w:pPr>
        <w:spacing w:after="232"/>
        <w:ind w:left="-5"/>
      </w:pPr>
      <w:r>
        <w:t xml:space="preserve">Dear Parents and Carers </w:t>
      </w:r>
    </w:p>
    <w:p w14:paraId="6AC78402" w14:textId="77777777" w:rsidR="009B24D5" w:rsidRDefault="00363F85">
      <w:pPr>
        <w:spacing w:after="237" w:line="259" w:lineRule="auto"/>
        <w:ind w:left="0" w:firstLine="0"/>
      </w:pPr>
      <w:r>
        <w:rPr>
          <w:b/>
        </w:rPr>
        <w:t xml:space="preserve">Partnerships for Inclusion of Neurodiversity in Schools (PINS) Programme </w:t>
      </w:r>
    </w:p>
    <w:p w14:paraId="03202476" w14:textId="77777777" w:rsidR="009B24D5" w:rsidRDefault="00363F85">
      <w:pPr>
        <w:spacing w:after="160" w:line="335" w:lineRule="auto"/>
        <w:ind w:left="-5"/>
      </w:pPr>
      <w:r>
        <w:t xml:space="preserve">We are writing to invite you to attend the upcoming parent carer support and information session </w:t>
      </w:r>
      <w:r>
        <w:rPr>
          <w:b/>
        </w:rPr>
        <w:t xml:space="preserve">‘Social, Emotional and Mental </w:t>
      </w:r>
      <w:r>
        <w:rPr>
          <w:b/>
        </w:rPr>
        <w:t xml:space="preserve">Health - SEMH’ </w:t>
      </w:r>
      <w:r>
        <w:t xml:space="preserve"> </w:t>
      </w:r>
    </w:p>
    <w:p w14:paraId="03236D5B" w14:textId="77777777" w:rsidR="009B24D5" w:rsidRDefault="00363F85">
      <w:pPr>
        <w:spacing w:after="0" w:line="335" w:lineRule="auto"/>
        <w:ind w:left="-5"/>
      </w:pPr>
      <w:r>
        <w:t>In this session, we will be exploring social emotional and mental health. What it means, early warning signs to look out for, practical tips to support your child and signposting to services for further support.</w:t>
      </w:r>
      <w:r>
        <w:rPr>
          <w:color w:val="242424"/>
        </w:rPr>
        <w:t xml:space="preserve"> </w:t>
      </w:r>
    </w:p>
    <w:p w14:paraId="0126EF2B" w14:textId="77777777" w:rsidR="009B24D5" w:rsidRDefault="00363F85">
      <w:pPr>
        <w:spacing w:after="191" w:line="259" w:lineRule="auto"/>
        <w:ind w:left="720" w:firstLine="0"/>
      </w:pPr>
      <w:r>
        <w:rPr>
          <w:color w:val="242424"/>
          <w:sz w:val="5"/>
        </w:rPr>
        <w:t xml:space="preserve"> </w:t>
      </w:r>
    </w:p>
    <w:p w14:paraId="4DB1E416" w14:textId="77777777" w:rsidR="009B24D5" w:rsidRDefault="00363F85">
      <w:pPr>
        <w:ind w:left="-5"/>
      </w:pPr>
      <w:r>
        <w:t>The session will be taki</w:t>
      </w:r>
      <w:r>
        <w:t xml:space="preserve">ng place within Bainbridge school on </w:t>
      </w:r>
      <w:r>
        <w:rPr>
          <w:b/>
        </w:rPr>
        <w:t xml:space="preserve">Tuesday 11th March </w:t>
      </w:r>
      <w:r>
        <w:t xml:space="preserve">at 3.45pm. The session will last approximately 1.5 hours, with allocated time for questions and answers. The school has kindly offered to assist with childcare during the session. </w:t>
      </w:r>
    </w:p>
    <w:p w14:paraId="3C87FD4B" w14:textId="45E6E229" w:rsidR="009B24D5" w:rsidRDefault="00363F85">
      <w:pPr>
        <w:ind w:left="-5"/>
      </w:pPr>
      <w:r>
        <w:t>We appreciate atten</w:t>
      </w:r>
      <w:r>
        <w:t xml:space="preserve">ding in person events can be tricky, the session will be hybrid which enables you to also join us online from wherever is most convenient for you. </w:t>
      </w:r>
      <w:hyperlink r:id="rId6" w:history="1">
        <w:r w:rsidRPr="00363F85">
          <w:rPr>
            <w:rStyle w:val="Hyperlink"/>
          </w:rPr>
          <w:t>Microsoft Teams link for 3.45pm hybrid session here</w:t>
        </w:r>
      </w:hyperlink>
      <w:r>
        <w:t>.</w:t>
      </w:r>
    </w:p>
    <w:p w14:paraId="480D0195" w14:textId="77777777" w:rsidR="009B24D5" w:rsidRDefault="00363F85">
      <w:pPr>
        <w:ind w:left="-5"/>
      </w:pPr>
      <w:r>
        <w:t>The session will also be repeated online on Thursday 13th March at 7.00pm</w:t>
      </w:r>
      <w:hyperlink r:id="rId7">
        <w:r>
          <w:t xml:space="preserve"> </w:t>
        </w:r>
      </w:hyperlink>
      <w:hyperlink r:id="rId8">
        <w:r>
          <w:rPr>
            <w:color w:val="1155CC"/>
            <w:u w:val="single" w:color="1155CC"/>
          </w:rPr>
          <w:t>Micr</w:t>
        </w:r>
        <w:r>
          <w:rPr>
            <w:color w:val="1155CC"/>
            <w:u w:val="single" w:color="1155CC"/>
          </w:rPr>
          <w:t>osoft</w:t>
        </w:r>
      </w:hyperlink>
      <w:hyperlink r:id="rId9">
        <w:r>
          <w:rPr>
            <w:color w:val="1155CC"/>
            <w:u w:val="single" w:color="1155CC"/>
          </w:rPr>
          <w:t xml:space="preserve"> </w:t>
        </w:r>
      </w:hyperlink>
      <w:hyperlink r:id="rId10">
        <w:r>
          <w:rPr>
            <w:color w:val="1155CC"/>
            <w:u w:val="single" w:color="1155CC"/>
          </w:rPr>
          <w:t>Teams</w:t>
        </w:r>
      </w:hyperlink>
      <w:hyperlink r:id="rId11">
        <w:r>
          <w:rPr>
            <w:color w:val="1155CC"/>
            <w:u w:val="single" w:color="1155CC"/>
          </w:rPr>
          <w:t xml:space="preserve"> </w:t>
        </w:r>
      </w:hyperlink>
      <w:hyperlink r:id="rId12">
        <w:r>
          <w:rPr>
            <w:color w:val="1155CC"/>
            <w:u w:val="single" w:color="1155CC"/>
          </w:rPr>
          <w:t>Link</w:t>
        </w:r>
      </w:hyperlink>
      <w:hyperlink r:id="rId13">
        <w:r>
          <w:rPr>
            <w:color w:val="1155CC"/>
            <w:u w:val="single" w:color="1155CC"/>
          </w:rPr>
          <w:t xml:space="preserve"> </w:t>
        </w:r>
      </w:hyperlink>
      <w:hyperlink r:id="rId14">
        <w:r>
          <w:rPr>
            <w:color w:val="1155CC"/>
            <w:u w:val="single" w:color="1155CC"/>
          </w:rPr>
          <w:t>Here</w:t>
        </w:r>
      </w:hyperlink>
      <w:r>
        <w:t xml:space="preserve"> </w:t>
      </w:r>
    </w:p>
    <w:p w14:paraId="36029B14" w14:textId="77777777" w:rsidR="009B24D5" w:rsidRDefault="00363F85">
      <w:pPr>
        <w:spacing w:after="209" w:line="259" w:lineRule="auto"/>
      </w:pPr>
      <w:r>
        <w:t>Just a gentle reminder -</w:t>
      </w:r>
      <w:r>
        <w:rPr>
          <w:color w:val="242424"/>
        </w:rPr>
        <w:t xml:space="preserve">the project is for </w:t>
      </w:r>
      <w:r>
        <w:rPr>
          <w:b/>
          <w:color w:val="242424"/>
        </w:rPr>
        <w:t>all</w:t>
      </w:r>
      <w:r>
        <w:rPr>
          <w:color w:val="242424"/>
        </w:rPr>
        <w:t xml:space="preserve"> children and young people that have an additional need</w:t>
      </w:r>
      <w:r>
        <w:rPr>
          <w:b/>
          <w:color w:val="242424"/>
        </w:rPr>
        <w:t>,</w:t>
      </w:r>
      <w:r>
        <w:rPr>
          <w:color w:val="242424"/>
        </w:rPr>
        <w:t xml:space="preserve"> including but not limited to: </w:t>
      </w:r>
    </w:p>
    <w:p w14:paraId="1D0421F7" w14:textId="77777777" w:rsidR="009B24D5" w:rsidRDefault="00363F85">
      <w:pPr>
        <w:numPr>
          <w:ilvl w:val="0"/>
          <w:numId w:val="1"/>
        </w:numPr>
        <w:spacing w:after="93" w:line="259" w:lineRule="auto"/>
        <w:ind w:hanging="360"/>
      </w:pPr>
      <w:r>
        <w:rPr>
          <w:color w:val="242424"/>
        </w:rPr>
        <w:t xml:space="preserve">Anxiety </w:t>
      </w:r>
    </w:p>
    <w:p w14:paraId="4297B016" w14:textId="77777777" w:rsidR="009B24D5" w:rsidRDefault="00363F85">
      <w:pPr>
        <w:numPr>
          <w:ilvl w:val="0"/>
          <w:numId w:val="1"/>
        </w:numPr>
        <w:spacing w:after="93" w:line="259" w:lineRule="auto"/>
        <w:ind w:hanging="360"/>
      </w:pPr>
      <w:r>
        <w:rPr>
          <w:color w:val="242424"/>
        </w:rPr>
        <w:t xml:space="preserve">Dyslexia, Dysgraphia, Dyspraxia and Dyscalculia </w:t>
      </w:r>
    </w:p>
    <w:p w14:paraId="504B0E0A" w14:textId="77777777" w:rsidR="009B24D5" w:rsidRDefault="00363F85">
      <w:pPr>
        <w:numPr>
          <w:ilvl w:val="0"/>
          <w:numId w:val="1"/>
        </w:numPr>
        <w:spacing w:after="93" w:line="259" w:lineRule="auto"/>
        <w:ind w:hanging="360"/>
      </w:pPr>
      <w:r>
        <w:rPr>
          <w:color w:val="242424"/>
        </w:rPr>
        <w:t xml:space="preserve">Developmental Language Disorder </w:t>
      </w:r>
    </w:p>
    <w:p w14:paraId="6A666B80" w14:textId="77777777" w:rsidR="009B24D5" w:rsidRDefault="00363F85">
      <w:pPr>
        <w:numPr>
          <w:ilvl w:val="0"/>
          <w:numId w:val="1"/>
        </w:numPr>
        <w:spacing w:after="93" w:line="259" w:lineRule="auto"/>
        <w:ind w:hanging="360"/>
      </w:pPr>
      <w:r>
        <w:rPr>
          <w:color w:val="242424"/>
        </w:rPr>
        <w:t xml:space="preserve">Foetal Alcohol Syndrome </w:t>
      </w:r>
    </w:p>
    <w:p w14:paraId="7636ED7B" w14:textId="77777777" w:rsidR="009B24D5" w:rsidRDefault="00363F85">
      <w:pPr>
        <w:numPr>
          <w:ilvl w:val="0"/>
          <w:numId w:val="1"/>
        </w:numPr>
        <w:spacing w:after="93" w:line="259" w:lineRule="auto"/>
        <w:ind w:hanging="360"/>
      </w:pPr>
      <w:r>
        <w:rPr>
          <w:color w:val="242424"/>
        </w:rPr>
        <w:t xml:space="preserve">Autism </w:t>
      </w:r>
    </w:p>
    <w:p w14:paraId="34417BAC" w14:textId="77777777" w:rsidR="009B24D5" w:rsidRDefault="00363F85">
      <w:pPr>
        <w:numPr>
          <w:ilvl w:val="0"/>
          <w:numId w:val="1"/>
        </w:numPr>
        <w:spacing w:after="93" w:line="259" w:lineRule="auto"/>
        <w:ind w:hanging="360"/>
      </w:pPr>
      <w:r>
        <w:rPr>
          <w:color w:val="242424"/>
        </w:rPr>
        <w:t xml:space="preserve">Pathological Demand Avoidance </w:t>
      </w:r>
    </w:p>
    <w:p w14:paraId="4F325637" w14:textId="77777777" w:rsidR="009B24D5" w:rsidRDefault="00363F85">
      <w:pPr>
        <w:numPr>
          <w:ilvl w:val="0"/>
          <w:numId w:val="1"/>
        </w:numPr>
        <w:spacing w:after="93" w:line="259" w:lineRule="auto"/>
        <w:ind w:hanging="360"/>
      </w:pPr>
      <w:r>
        <w:rPr>
          <w:color w:val="242424"/>
        </w:rPr>
        <w:t xml:space="preserve">Speech and language/communication needs </w:t>
      </w:r>
    </w:p>
    <w:p w14:paraId="592268ED" w14:textId="77777777" w:rsidR="009B24D5" w:rsidRDefault="00363F85">
      <w:pPr>
        <w:numPr>
          <w:ilvl w:val="0"/>
          <w:numId w:val="1"/>
        </w:numPr>
        <w:spacing w:after="93" w:line="259" w:lineRule="auto"/>
        <w:ind w:hanging="360"/>
      </w:pPr>
      <w:r>
        <w:rPr>
          <w:color w:val="242424"/>
        </w:rPr>
        <w:t xml:space="preserve">Social and emotional needs </w:t>
      </w:r>
    </w:p>
    <w:p w14:paraId="182029FC" w14:textId="77777777" w:rsidR="009B24D5" w:rsidRDefault="00363F85">
      <w:pPr>
        <w:numPr>
          <w:ilvl w:val="0"/>
          <w:numId w:val="1"/>
        </w:numPr>
        <w:spacing w:after="93" w:line="259" w:lineRule="auto"/>
        <w:ind w:hanging="360"/>
      </w:pPr>
      <w:r>
        <w:rPr>
          <w:color w:val="242424"/>
        </w:rPr>
        <w:t xml:space="preserve">ADHD/ADD  </w:t>
      </w:r>
    </w:p>
    <w:p w14:paraId="24F772E1" w14:textId="77777777" w:rsidR="009B24D5" w:rsidRDefault="00363F85">
      <w:pPr>
        <w:numPr>
          <w:ilvl w:val="0"/>
          <w:numId w:val="1"/>
        </w:numPr>
        <w:spacing w:after="93" w:line="259" w:lineRule="auto"/>
        <w:ind w:hanging="360"/>
      </w:pPr>
      <w:r>
        <w:rPr>
          <w:color w:val="242424"/>
        </w:rPr>
        <w:t>Or any other form of developmental learning differences and needs…</w:t>
      </w:r>
      <w:r>
        <w:t xml:space="preserve"> </w:t>
      </w:r>
    </w:p>
    <w:p w14:paraId="43FEDC68" w14:textId="77777777" w:rsidR="009B24D5" w:rsidRDefault="00363F85">
      <w:pPr>
        <w:spacing w:after="77" w:line="259" w:lineRule="auto"/>
        <w:ind w:left="0" w:firstLine="0"/>
      </w:pPr>
      <w:r>
        <w:t xml:space="preserve"> </w:t>
      </w:r>
    </w:p>
    <w:p w14:paraId="235A643D" w14:textId="77777777" w:rsidR="009B24D5" w:rsidRDefault="00363F85">
      <w:pPr>
        <w:spacing w:after="0" w:line="335" w:lineRule="auto"/>
        <w:ind w:left="-5"/>
      </w:pPr>
      <w:r>
        <w:t xml:space="preserve">More </w:t>
      </w:r>
      <w:r>
        <w:t xml:space="preserve">information on the PINS project can be found on our website here - </w:t>
      </w:r>
      <w:hyperlink r:id="rId15">
        <w:r>
          <w:rPr>
            <w:color w:val="1155CC"/>
            <w:u w:val="single" w:color="1155CC"/>
          </w:rPr>
          <w:t>https://www.parentcarervoiceuk.org/news</w:t>
        </w:r>
      </w:hyperlink>
      <w:r>
        <w:rPr>
          <w:color w:val="222222"/>
        </w:rPr>
        <w:t xml:space="preserve"> </w:t>
      </w:r>
    </w:p>
    <w:p w14:paraId="5DC4458F" w14:textId="77777777" w:rsidR="009B24D5" w:rsidRDefault="00363F85">
      <w:pPr>
        <w:spacing w:after="77" w:line="259" w:lineRule="auto"/>
        <w:ind w:left="0" w:firstLine="0"/>
      </w:pPr>
      <w:r>
        <w:t xml:space="preserve"> </w:t>
      </w:r>
    </w:p>
    <w:p w14:paraId="4DAD7124" w14:textId="457F2625" w:rsidR="009B24D5" w:rsidRDefault="00363F85">
      <w:pPr>
        <w:spacing w:after="72"/>
        <w:ind w:left="-5"/>
      </w:pPr>
      <w:r>
        <w:t xml:space="preserve">Thank </w:t>
      </w:r>
      <w:r>
        <w:t xml:space="preserve">you and we are really looking forward to visiting you in school again. </w:t>
      </w:r>
    </w:p>
    <w:p w14:paraId="11DA4507" w14:textId="77777777" w:rsidR="009B24D5" w:rsidRDefault="00363F85">
      <w:pPr>
        <w:ind w:left="-5"/>
      </w:pPr>
      <w:r>
        <w:t>Parent Car</w:t>
      </w:r>
      <w:r>
        <w:t>er Voice North Yorkshire - Registered Charity: 1201947</w:t>
      </w:r>
      <w:r>
        <w:rPr>
          <w:rFonts w:ascii="Arial" w:eastAsia="Arial" w:hAnsi="Arial" w:cs="Arial"/>
        </w:rPr>
        <w:t xml:space="preserve"> </w:t>
      </w:r>
    </w:p>
    <w:sectPr w:rsidR="009B24D5">
      <w:pgSz w:w="12240" w:h="15840"/>
      <w:pgMar w:top="300" w:right="76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F5E"/>
    <w:multiLevelType w:val="hybridMultilevel"/>
    <w:tmpl w:val="279CF07A"/>
    <w:lvl w:ilvl="0" w:tplc="2DB28876">
      <w:start w:val="1"/>
      <w:numFmt w:val="bullet"/>
      <w:lvlText w:val="●"/>
      <w:lvlJc w:val="left"/>
      <w:pPr>
        <w:ind w:left="705"/>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1" w:tplc="78EA07A2">
      <w:start w:val="1"/>
      <w:numFmt w:val="bullet"/>
      <w:lvlText w:val="o"/>
      <w:lvlJc w:val="left"/>
      <w:pPr>
        <w:ind w:left="144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2" w:tplc="362EE5B4">
      <w:start w:val="1"/>
      <w:numFmt w:val="bullet"/>
      <w:lvlText w:val="▪"/>
      <w:lvlJc w:val="left"/>
      <w:pPr>
        <w:ind w:left="216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3" w:tplc="C16E37A2">
      <w:start w:val="1"/>
      <w:numFmt w:val="bullet"/>
      <w:lvlText w:val="•"/>
      <w:lvlJc w:val="left"/>
      <w:pPr>
        <w:ind w:left="288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4" w:tplc="8A1244CA">
      <w:start w:val="1"/>
      <w:numFmt w:val="bullet"/>
      <w:lvlText w:val="o"/>
      <w:lvlJc w:val="left"/>
      <w:pPr>
        <w:ind w:left="360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5" w:tplc="4A12254A">
      <w:start w:val="1"/>
      <w:numFmt w:val="bullet"/>
      <w:lvlText w:val="▪"/>
      <w:lvlJc w:val="left"/>
      <w:pPr>
        <w:ind w:left="432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6" w:tplc="DBA29012">
      <w:start w:val="1"/>
      <w:numFmt w:val="bullet"/>
      <w:lvlText w:val="•"/>
      <w:lvlJc w:val="left"/>
      <w:pPr>
        <w:ind w:left="504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7" w:tplc="67B60D62">
      <w:start w:val="1"/>
      <w:numFmt w:val="bullet"/>
      <w:lvlText w:val="o"/>
      <w:lvlJc w:val="left"/>
      <w:pPr>
        <w:ind w:left="576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lvl w:ilvl="8" w:tplc="BC0C8EF2">
      <w:start w:val="1"/>
      <w:numFmt w:val="bullet"/>
      <w:lvlText w:val="▪"/>
      <w:lvlJc w:val="left"/>
      <w:pPr>
        <w:ind w:left="6480"/>
      </w:pPr>
      <w:rPr>
        <w:rFonts w:ascii="Arial" w:eastAsia="Arial" w:hAnsi="Arial" w:cs="Arial"/>
        <w:b w:val="0"/>
        <w:i w:val="0"/>
        <w:strike w:val="0"/>
        <w:dstrike w:val="0"/>
        <w:color w:val="242424"/>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D5"/>
    <w:rsid w:val="00363F85"/>
    <w:rsid w:val="009B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507B"/>
  <w15:docId w15:val="{C15890B4-4671-4B51-8F2B-841269EC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4" w:line="265" w:lineRule="auto"/>
      <w:ind w:left="1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F85"/>
    <w:rPr>
      <w:color w:val="0563C1" w:themeColor="hyperlink"/>
      <w:u w:val="single"/>
    </w:rPr>
  </w:style>
  <w:style w:type="character" w:styleId="UnresolvedMention">
    <w:name w:val="Unresolved Mention"/>
    <w:basedOn w:val="DefaultParagraphFont"/>
    <w:uiPriority w:val="99"/>
    <w:semiHidden/>
    <w:unhideWhenUsed/>
    <w:rsid w:val="0036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13"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3" Type="http://schemas.openxmlformats.org/officeDocument/2006/relationships/settings" Target="settings.xml"/><Relationship Id="rId7"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12"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ms.microsoft.com/l/meetup-join/19%3ameeting_MWMxNzJhY2UtZThjYy00NmQ0LWFiZDMtZGRjNjM4ZTI4YThh%40thread.v2/0?context=%7b%22Tid%22%3a%22d2d6855f-0b54-4dc0-b73e-a355a6e84592%22%2c%22Oid%22%3a%22c534db1c-0b9e-49ef-97bc-5ba0abf83a0a%22%7d" TargetMode="External"/><Relationship Id="rId11"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5" Type="http://schemas.openxmlformats.org/officeDocument/2006/relationships/image" Target="media/image1.png"/><Relationship Id="rId15" Type="http://schemas.openxmlformats.org/officeDocument/2006/relationships/hyperlink" Target="https://www.parentcarervoiceuk.org/news" TargetMode="External"/><Relationship Id="rId10"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4" Type="http://schemas.openxmlformats.org/officeDocument/2006/relationships/webSettings" Target="webSettings.xml"/><Relationship Id="rId9"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 Id="rId14" Type="http://schemas.openxmlformats.org/officeDocument/2006/relationships/hyperlink" Target="https://teams.microsoft.com/l/meetup-join/19%3ameeting_YzFjN2JkNDAtMTkyMy00ZGFjLWE2MzktZjkwMTMzOWZkYzA2%40thread.v2/0?context=%7b%22Tid%22%3a%228f271912-37c3-40fc-98f7-509505a8d6c5%22%2c%22Oid%22%3a%2204609f0e-bf27-4079-9170-253a50651045%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Carer - Support Session - 11th March</dc:title>
  <dc:subject/>
  <dc:creator>Ms V Collins (Executive Headteacher)</dc:creator>
  <cp:keywords/>
  <cp:lastModifiedBy>Ms V Collins (Executive Headteacher)</cp:lastModifiedBy>
  <cp:revision>2</cp:revision>
  <dcterms:created xsi:type="dcterms:W3CDTF">2025-02-28T10:18:00Z</dcterms:created>
  <dcterms:modified xsi:type="dcterms:W3CDTF">2025-02-28T10:18:00Z</dcterms:modified>
</cp:coreProperties>
</file>